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eastAsia="Times New Roman" w:cs="Times New Roman"/>
          <w:b/>
          <w:b/>
          <w:sz w:val="28"/>
          <w:szCs w:val="32"/>
          <w:lang w:eastAsia="fr-FR"/>
        </w:rPr>
      </w:pPr>
      <w:r>
        <w:rPr>
          <w:rFonts w:eastAsia="Times New Roman" w:cs="Times New Roman"/>
          <w:b/>
          <w:sz w:val="28"/>
          <w:szCs w:val="32"/>
          <w:lang w:eastAsia="fr-FR"/>
        </w:rPr>
        <w:t xml:space="preserve">Atelier d’écriture mai 2022 – CLEA COLETTE </w:t>
      </w:r>
    </w:p>
    <w:p>
      <w:pPr>
        <w:pStyle w:val="NoSpacing"/>
        <w:jc w:val="center"/>
        <w:rPr>
          <w:sz w:val="28"/>
          <w:szCs w:val="32"/>
        </w:rPr>
      </w:pPr>
      <w:r>
        <w:rPr>
          <w:sz w:val="28"/>
          <w:szCs w:val="32"/>
        </w:rPr>
      </w:r>
    </w:p>
    <w:p>
      <w:pPr>
        <w:pStyle w:val="NoSpacing"/>
        <w:spacing w:lineRule="auto" w:line="480"/>
        <w:jc w:val="center"/>
        <w:rPr>
          <w:rFonts w:eastAsia="Times New Roman" w:cs="Times New Roman"/>
          <w:b/>
          <w:b/>
          <w:sz w:val="28"/>
          <w:szCs w:val="18"/>
          <w:lang w:eastAsia="fr-FR"/>
        </w:rPr>
      </w:pPr>
      <w:r>
        <w:rPr>
          <w:rFonts w:eastAsia="Times New Roman" w:cs="Times New Roman"/>
          <w:b/>
          <w:sz w:val="28"/>
          <w:szCs w:val="18"/>
          <w:lang w:eastAsia="fr-FR"/>
        </w:rPr>
        <w:t>Recette d’une maison d’écrivaine</w:t>
      </w:r>
    </w:p>
    <w:p>
      <w:pPr>
        <w:pStyle w:val="NoSpacing"/>
        <w:spacing w:lineRule="auto" w:line="276"/>
        <w:rPr>
          <w:rFonts w:eastAsia="Times New Roman" w:cs="Times New Roman"/>
          <w:szCs w:val="18"/>
          <w:u w:val="single"/>
          <w:lang w:eastAsia="fr-FR"/>
        </w:rPr>
      </w:pPr>
      <w:r>
        <w:rPr>
          <w:rFonts w:eastAsia="Times New Roman" w:cs="Times New Roman"/>
          <w:szCs w:val="18"/>
          <w:u w:val="single"/>
          <w:lang w:eastAsia="fr-FR"/>
        </w:rPr>
        <w:t>Ingrédients :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Un vin rouge de 1873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Une bonne louche de Bourgeoisie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Un sachet de graines en poudre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Plusieurs tonnes de briques de pierres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25 cuillères en bois (très grandes)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3 carrelages en tablettes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10 rouleaux de tapisserie en pâte achetés chez l’épicier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2 bocaux de crème de porcelaine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120 tonnes de goudron ramolli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1 paquet de feuilles de sucre</w:t>
      </w:r>
    </w:p>
    <w:p>
      <w:pPr>
        <w:pStyle w:val="NoSpacing"/>
        <w:spacing w:lineRule="auto" w:line="276"/>
        <w:rPr>
          <w:rFonts w:eastAsia="Times New Roman" w:cs="Times New Roman"/>
          <w:sz w:val="16"/>
          <w:szCs w:val="18"/>
          <w:lang w:eastAsia="fr-FR"/>
        </w:rPr>
      </w:pPr>
      <w:r>
        <w:rPr>
          <w:rFonts w:eastAsia="Times New Roman" w:cs="Times New Roman"/>
          <w:sz w:val="16"/>
          <w:szCs w:val="18"/>
          <w:lang w:eastAsia="fr-FR"/>
        </w:rPr>
      </w:r>
    </w:p>
    <w:p>
      <w:pPr>
        <w:pStyle w:val="NoSpacing"/>
        <w:spacing w:lineRule="auto" w:line="276"/>
        <w:rPr>
          <w:rFonts w:eastAsia="Times New Roman" w:cs="Times New Roman"/>
          <w:szCs w:val="18"/>
          <w:u w:val="single"/>
          <w:lang w:eastAsia="fr-FR"/>
        </w:rPr>
      </w:pPr>
      <w:r>
        <w:rPr>
          <w:rFonts w:eastAsia="Times New Roman" w:cs="Times New Roman"/>
          <w:szCs w:val="18"/>
          <w:u w:val="single"/>
          <w:lang w:eastAsia="fr-FR"/>
        </w:rPr>
        <w:t>Matériel :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Un grand moule rectangulaire en argent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Ustensiles en or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Cure-dents de 40 cm d’épaisseur</w:t>
      </w:r>
    </w:p>
    <w:p>
      <w:pPr>
        <w:pStyle w:val="NoSpacing"/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</w:r>
    </w:p>
    <w:p>
      <w:pPr>
        <w:pStyle w:val="NoSpacing"/>
        <w:spacing w:lineRule="auto" w:line="480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u w:val="single"/>
          <w:lang w:eastAsia="fr-FR"/>
        </w:rPr>
        <w:t>Lieu :</w:t>
      </w:r>
      <w:r>
        <w:rPr>
          <w:rFonts w:eastAsia="Times New Roman" w:cs="Times New Roman"/>
          <w:szCs w:val="18"/>
          <w:lang w:eastAsia="fr-FR"/>
        </w:rPr>
        <w:t xml:space="preserve"> Saint-Sauveur</w:t>
      </w:r>
    </w:p>
    <w:p>
      <w:pPr>
        <w:pStyle w:val="NoSpacing"/>
        <w:spacing w:lineRule="auto" w:line="480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u w:val="single"/>
          <w:lang w:eastAsia="fr-FR"/>
        </w:rPr>
        <w:t>Préparation :</w:t>
      </w:r>
      <w:r>
        <w:rPr>
          <w:rFonts w:eastAsia="Times New Roman" w:cs="Times New Roman"/>
          <w:szCs w:val="18"/>
          <w:lang w:eastAsia="fr-FR"/>
        </w:rPr>
        <w:t xml:space="preserve"> Pour 6 personnes, temps de préparation : 18 ans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Placer des cure-dents autour de la zone à cuisiner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Y étaler généreusement le goudron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Dresser les 25 cuillères en bois pour former la base du gâteau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Intercaler les briques de pierres entre les cuillères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Casser les tablettes de carrelage en morceaux, puis les répartir au fond du moule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Tapisser les bords du gâteau avec les 10 rouleaux de pâte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Lisser le tout à l’aide d’une cuillère en or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Ajouter une grosse louche de Bourgeoisie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Monter la crème de porcelaine en chantilly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Laisser reposer 2 ans au frigo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Appliquer la chantilly sur la Bourgoisie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Eparpiller autour de la pâtisserie le sachet de graines en poudre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Arroser abondamment de vin rouge datant de 1873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Attendre 5 ans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Piquer les feuilles de sucre</w:t>
      </w:r>
    </w:p>
    <w:p>
      <w:pPr>
        <w:pStyle w:val="NoSpacing"/>
        <w:numPr>
          <w:ilvl w:val="0"/>
          <w:numId w:val="2"/>
        </w:numPr>
        <w:spacing w:lineRule="auto" w:line="276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Mettre au four le moule en argent pendant 10 ans</w:t>
      </w:r>
    </w:p>
    <w:p>
      <w:pPr>
        <w:pStyle w:val="NoSpacing"/>
        <w:spacing w:lineRule="auto" w:line="276"/>
        <w:ind w:left="720" w:hanging="0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</w:r>
    </w:p>
    <w:p>
      <w:pPr>
        <w:pStyle w:val="NoSpacing"/>
        <w:spacing w:lineRule="auto" w:line="276"/>
        <w:jc w:val="both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  <w:t>Félicitations ! Vous pouvez déguster votre préparation en la partageant avec vos amis (garantie 1 an).</w:t>
      </w:r>
    </w:p>
    <w:p>
      <w:pPr>
        <w:pStyle w:val="NoSpacing"/>
        <w:spacing w:lineRule="auto" w:line="276"/>
        <w:jc w:val="both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</w:r>
    </w:p>
    <w:p>
      <w:pPr>
        <w:pStyle w:val="NoSpacing"/>
        <w:spacing w:lineRule="auto" w:line="276"/>
        <w:jc w:val="both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</w:r>
    </w:p>
    <w:p>
      <w:pPr>
        <w:pStyle w:val="NoSpacing"/>
        <w:spacing w:lineRule="auto" w:line="276"/>
        <w:jc w:val="both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</w:r>
    </w:p>
    <w:p>
      <w:pPr>
        <w:pStyle w:val="NoSpacing"/>
        <w:spacing w:lineRule="auto" w:line="276"/>
        <w:jc w:val="both"/>
        <w:rPr>
          <w:rFonts w:eastAsia="Times New Roman" w:cs="Times New Roman"/>
          <w:szCs w:val="18"/>
          <w:lang w:eastAsia="fr-FR"/>
        </w:rPr>
      </w:pPr>
      <w:r>
        <w:rPr>
          <w:rFonts w:eastAsia="Times New Roman" w:cs="Times New Roman"/>
          <w:szCs w:val="18"/>
          <w:lang w:eastAsia="fr-FR"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>
          <w:rFonts w:eastAsia="Times New Roman" w:cs="Times New Roman"/>
          <w:b/>
          <w:b/>
          <w:sz w:val="28"/>
          <w:szCs w:val="32"/>
          <w:lang w:eastAsia="fr-FR"/>
        </w:rPr>
      </w:pPr>
      <w:r>
        <w:rPr>
          <w:b/>
          <w:sz w:val="28"/>
          <w:szCs w:val="32"/>
        </w:rPr>
        <w:t xml:space="preserve">Une interview de Teuse, alias </w:t>
      </w:r>
      <w:r>
        <w:rPr>
          <w:rFonts w:eastAsia="Times New Roman" w:cs="Times New Roman"/>
          <w:b/>
          <w:sz w:val="28"/>
          <w:szCs w:val="32"/>
          <w:lang w:eastAsia="fr-FR"/>
        </w:rPr>
        <w:t>Colette sur « Les Nains faux »</w:t>
      </w:r>
    </w:p>
    <w:p>
      <w:pPr>
        <w:pStyle w:val="NoSpacing"/>
        <w:rPr>
          <w:rFonts w:eastAsia="Times New Roman" w:cs="Times New Roman"/>
          <w:sz w:val="28"/>
          <w:szCs w:val="32"/>
          <w:lang w:eastAsia="fr-FR"/>
        </w:rPr>
      </w:pPr>
      <w:r>
        <w:rPr>
          <w:rFonts w:eastAsia="Times New Roman" w:cs="Times New Roman"/>
          <w:sz w:val="28"/>
          <w:szCs w:val="32"/>
          <w:lang w:eastAsia="fr-FR"/>
        </w:rPr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32"/>
          <w:lang w:eastAsia="fr-FR"/>
        </w:rPr>
        <w:t>Bonjour et bienvenue sur « Les Nains faux ». Aujourd’hui nous allons interviewer</w:t>
      </w:r>
      <w:r>
        <w:rPr>
          <w:rFonts w:eastAsia="Times New Roman" w:cs="Times New Roman"/>
          <w:szCs w:val="18"/>
          <w:lang w:eastAsia="fr-FR"/>
        </w:rPr>
        <w:t xml:space="preserve"> Colette, une grande sportive renommée.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Bonjour Colette ! Comment allez-vous mal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szCs w:val="32"/>
        </w:rPr>
        <w:t>Je vais très bien. Mais moins, maintenant que je suis i</w:t>
      </w:r>
      <w:r>
        <w:rPr>
          <w:rFonts w:eastAsia="Times New Roman" w:cs="Times New Roman"/>
          <w:szCs w:val="18"/>
          <w:lang w:eastAsia="fr-FR"/>
        </w:rPr>
        <w:t>ci</w:t>
      </w:r>
      <w:r>
        <w:rPr>
          <w:rFonts w:eastAsia="Times New Roman" w:cs="Times New Roman"/>
          <w:sz w:val="20"/>
          <w:szCs w:val="18"/>
          <w:lang w:eastAsia="fr-FR"/>
        </w:rPr>
        <w:t xml:space="preserve">. </w:t>
      </w:r>
      <w:r>
        <w:rPr>
          <w:rFonts w:eastAsia="Times New Roman" w:cs="Times New Roman"/>
          <w:szCs w:val="18"/>
          <w:lang w:eastAsia="fr-FR"/>
        </w:rPr>
        <w:t>Et vous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Je me porte pour le mieux, et encore mieux si vous allez bien. Donc nous allons commencer par la dernière question. Qui êtes-vous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Je m’appelle « Teuse », mais en réalité mon nom est Sidonie Gabrielle Colette. Et vous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Moi « Çonneuse ». Quand êtes-vous née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Je suis née le 34 août il y a 66 millions d’années, ou le 28 janvier 1873, comme vous préférez.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Pouvez-vous nous décrire votre famille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 xml:space="preserve">Non.  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En êtes-vous sûre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Non.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Allons, dîtes-le nous !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D’accord !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Mes parents étaient Jules Joseph Colette et Adèle Eugénie Sidonie Landoy. Et mon enfant est Colette Renée de Jouvenel, aussi appelée Stéphane Plaza.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En êtes-vous sûre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Sans doute.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Intéressant. Quel métier avez-vous exercé au long de votre carrière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J’ai été youtubeuse beauté.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Ha, c’est drôle.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A vrai dire, non. En réalité, j’ai été Actrice, Romancière, Journaliste, Scénariste, Dramaturge, Mime, Nègre littéraire, et encore plein d’autres choses.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Ça fait beaucoup là, non ?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Peut-être.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En tout cas, je vous remercie de votre patience pour cette interview.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Mais, de rien !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>Donc retrouvez-nous sur « Les Nains faux », les infos qui sont souvent fausses. Au revoir et à bientôt, pour de prochaines infos complètement Nains faux !</w:t>
      </w:r>
    </w:p>
    <w:p>
      <w:pPr>
        <w:pStyle w:val="NoSpacing"/>
        <w:numPr>
          <w:ilvl w:val="0"/>
          <w:numId w:val="1"/>
        </w:numPr>
        <w:spacing w:lineRule="auto" w:line="360"/>
        <w:rPr>
          <w:szCs w:val="32"/>
        </w:rPr>
      </w:pPr>
      <w:r>
        <w:rPr>
          <w:rFonts w:eastAsia="Times New Roman" w:cs="Times New Roman"/>
          <w:szCs w:val="18"/>
          <w:lang w:eastAsia="fr-FR"/>
        </w:rPr>
        <w:t xml:space="preserve">Au revoir.      </w:t>
      </w:r>
    </w:p>
    <w:sectPr>
      <w:type w:val="nextPage"/>
      <w:pgSz w:w="11906" w:h="16838"/>
      <w:pgMar w:left="1077" w:right="107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cf1b7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d147e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LibreOffice/6.4.5.2$Windows_X86_64 LibreOffice_project/a726b36747cf2001e06b58ad5db1aa3a9a1872d6</Application>
  <Pages>3</Pages>
  <Words>559</Words>
  <Characters>2505</Characters>
  <CharactersWithSpaces>2956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2022-05-30T16:46:00Z</dcterms:created>
  <dc:creator>allegriniUtilisateur</dc:creator>
  <dc:description/>
  <dc:language>fr-FR</dc:language>
  <cp:lastModifiedBy>allegriniUtilisateur</cp:lastModifiedBy>
  <cp:lastPrinted>2022-05-24T07:50:00Z</cp:lastPrinted>
  <dcterms:modified xsi:type="dcterms:W3CDTF">2022-05-30T16:47:00Z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